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8C56E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Администрации г. </w:t>
      </w:r>
      <w:r>
        <w:rPr>
          <w:rFonts w:ascii="Times New Roman" w:hAnsi="Times New Roman"/>
          <w:sz w:val="28"/>
          <w:szCs w:val="28"/>
          <w:lang w:eastAsia="ru-RU"/>
        </w:rPr>
        <w:t>о. Долгопрудный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______________ И.В. </w:t>
      </w:r>
      <w:proofErr w:type="spellStart"/>
      <w:r w:rsidR="00776E00">
        <w:rPr>
          <w:rFonts w:ascii="Times New Roman" w:hAnsi="Times New Roman"/>
          <w:sz w:val="28"/>
          <w:szCs w:val="28"/>
          <w:lang w:eastAsia="ru-RU"/>
        </w:rPr>
        <w:t>Добрук</w:t>
      </w:r>
      <w:proofErr w:type="spellEnd"/>
    </w:p>
    <w:p w:rsidR="00776E00" w:rsidRDefault="0051321C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___________202</w:t>
      </w:r>
      <w:r w:rsidR="00306E7B">
        <w:rPr>
          <w:rFonts w:ascii="Times New Roman" w:hAnsi="Times New Roman"/>
          <w:sz w:val="28"/>
          <w:szCs w:val="28"/>
          <w:lang w:eastAsia="ru-RU"/>
        </w:rPr>
        <w:t>4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городском литературном конкурсе на английском языке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C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страницам любимых книг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Pr="00306E7B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 Литературно-творческий конкурс на английском языке «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страницам любимых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– Конкурс) проводится в общеобразовательных организациях г. Долгопрудного среди учащихся 3-8 классов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материалах издательства 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Macmillan</w:t>
      </w:r>
      <w:r w:rsidR="00306E7B" w:rsidRP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нормативно-правовое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организационно-методическое обеспечение Конкурса, порядок участия в нем учащихся и порядок определения победителей и призеров.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Основными целями Конкурса являются: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вкуса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культуры и творческих способностей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интереса учащихся к мировой литературе и культуре;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интеллектуального развития учащихся.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образовательной области «Английский язык».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Конк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проводится среди учащихся 3-4,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 7-8 классов на основе общеобразовательных программ соответствующей ступени образования.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Организатор конкурса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 лицей №5 г.</w:t>
      </w:r>
      <w:r w:rsidR="00D0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Долгопрудны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организации и проведения Конкурса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проводится в два этапа: школьный, городской. 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Школьный этап проводится общеобразовательными учреждениями в соответствии с настоящим Положением в 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феврале</w:t>
      </w:r>
      <w:r w:rsidR="00CD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марте </w:t>
      </w:r>
      <w:r w:rsidR="00CD64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6E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C56E5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этап проводится 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базе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АОУ лицея №5 г. 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  <w:r w:rsidR="00D01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Долгопрудный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(г. Долгопрудный, ул. Советская, 6).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допускается использование костюмов, рисунков, тематических плакатов и компьютерных презентаций. Использование декораций не допускается.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Предмет Конкурса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Предметом конкурсной оценки являются устные 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 английском языке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монологической и 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подготовленные ими по прочитанной книге. </w:t>
      </w:r>
    </w:p>
    <w:p w:rsidR="0057138E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Устное сообщение являет собой представление от первого лица одного из героев прочитанной книги (3-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диалога героев</w:t>
      </w:r>
      <w:r w:rsidR="0057138E" w:rsidRP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</w:p>
    <w:p w:rsidR="00776E00" w:rsidRDefault="0057138E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учащихся</w:t>
      </w:r>
      <w:r w:rsidRP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(5-6 классы)</w:t>
      </w:r>
      <w:r w:rsidR="007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защита проекта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странам и континентам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Macmillan</w:t>
      </w:r>
      <w:r w:rsidR="003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изучаемой стране (7-8 классы)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из следующих тем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Customs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traditions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entertainment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Daily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Cities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sights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Heroes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celebrities</w:t>
      </w:r>
      <w:r w:rsidR="00F616C8" w:rsidRPr="00F6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момент выступления каждый участник должен иметь экземпляр книги, которую представляет.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Продолжительность сообщения – не более 5 минут.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Критерии оценивания представлены в Приложении </w:t>
      </w:r>
      <w:r w:rsidR="001D39F2" w:rsidRPr="001D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E00" w:rsidRDefault="00776E00" w:rsidP="0018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участия и определения призеров и победителей Конкурса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городском этапе в Конкурсе могут принять участие не более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от школы (по одному 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 Заявка на участие в конкурсе подаётся на электронный адрес e.milonova@yandex.ru в произвольной форме с указанием фамилии и имени участника конкурса, класса, названия произведения, Ф.И.О.</w:t>
      </w:r>
      <w:r w:rsidR="00F6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электронную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руководителя участника (учителя), наименования образовательной организации до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апреля </w:t>
      </w:r>
      <w:r w:rsidR="00CD6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Участники деля</w:t>
      </w:r>
      <w:r w:rsidR="0051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три возрастные группы: 3-4,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 7-8 классы.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Призеры и победители Конкурса определяются предметным жюри, состоящим из преподавателей английского языка школ города. </w:t>
      </w:r>
    </w:p>
    <w:p w:rsidR="00186262" w:rsidRDefault="00186262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Заявки на участие учителей английского языка ОУ города в состав жюри принимаются до 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(по 1 человеку от учебного заведения) организатором конкурса. </w:t>
      </w:r>
    </w:p>
    <w:p w:rsidR="00776E00" w:rsidRDefault="00776E00" w:rsidP="00776E0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Контактная информация организаторов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Александровна тел.8-916-526-93-03, электронная почта: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milonova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776E00" w:rsidRDefault="00776E00" w:rsidP="00776E00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городском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Литературном конкурсе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английском языке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«Открываем мир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с издательством Макмиллан»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оценивания выступлений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Логичность высказывания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Лексическое оформление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Фонетическое оформление речи – макс. 2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Грамматическое оформление речи – макс. 3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Оригинальность представления (использование костюма, иллюстраций, музыкального оформления)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Артистизм – макс. 5 баллов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(Максимальное количество баллов – 25)</w:t>
      </w:r>
    </w:p>
    <w:p w:rsidR="00C41DAE" w:rsidRDefault="00C41DAE" w:rsidP="00C4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C4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8760B35"/>
    <w:multiLevelType w:val="hybridMultilevel"/>
    <w:tmpl w:val="7C24F174"/>
    <w:lvl w:ilvl="0" w:tplc="40EAA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120"/>
    <w:rsid w:val="00186262"/>
    <w:rsid w:val="001D39F2"/>
    <w:rsid w:val="00251968"/>
    <w:rsid w:val="00261B4A"/>
    <w:rsid w:val="00306E7B"/>
    <w:rsid w:val="004A577D"/>
    <w:rsid w:val="0051321C"/>
    <w:rsid w:val="005554A8"/>
    <w:rsid w:val="0057138E"/>
    <w:rsid w:val="00776E00"/>
    <w:rsid w:val="00815120"/>
    <w:rsid w:val="008C56E5"/>
    <w:rsid w:val="00954945"/>
    <w:rsid w:val="00A51919"/>
    <w:rsid w:val="00AC799F"/>
    <w:rsid w:val="00C2708E"/>
    <w:rsid w:val="00C41DAE"/>
    <w:rsid w:val="00CD64B1"/>
    <w:rsid w:val="00D011B7"/>
    <w:rsid w:val="00DF1C6B"/>
    <w:rsid w:val="00EB0B8E"/>
    <w:rsid w:val="00F616C8"/>
    <w:rsid w:val="00F8360D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AC7"/>
  <w15:docId w15:val="{98520B8B-DCB1-4D4D-93B5-7CE2EC0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0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6E00"/>
    <w:rPr>
      <w:color w:val="000080"/>
      <w:u w:val="single"/>
    </w:rPr>
  </w:style>
  <w:style w:type="paragraph" w:customStyle="1" w:styleId="a4">
    <w:name w:val="Содержимое таблицы"/>
    <w:basedOn w:val="a"/>
    <w:rsid w:val="00776E00"/>
    <w:pPr>
      <w:suppressLineNumbers/>
    </w:pPr>
  </w:style>
  <w:style w:type="paragraph" w:styleId="a5">
    <w:name w:val="List Paragraph"/>
    <w:basedOn w:val="a"/>
    <w:uiPriority w:val="34"/>
    <w:qFormat/>
    <w:rsid w:val="00C41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7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Елена</dc:creator>
  <cp:keywords/>
  <dc:description/>
  <cp:lastModifiedBy>Кирилл Пушнов</cp:lastModifiedBy>
  <cp:revision>13</cp:revision>
  <cp:lastPrinted>2020-09-25T07:13:00Z</cp:lastPrinted>
  <dcterms:created xsi:type="dcterms:W3CDTF">2020-02-04T10:01:00Z</dcterms:created>
  <dcterms:modified xsi:type="dcterms:W3CDTF">2024-01-31T20:14:00Z</dcterms:modified>
</cp:coreProperties>
</file>